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0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292</w:t>
      </w:r>
      <w:r>
        <w:rPr>
          <w:rFonts w:ascii="Times New Roman" w:eastAsia="Times New Roman" w:hAnsi="Times New Roman" w:cs="Times New Roman"/>
        </w:rPr>
        <w:t>-200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right="20"/>
        <w:jc w:val="both"/>
        <w:rPr>
          <w:sz w:val="12"/>
          <w:szCs w:val="12"/>
        </w:rPr>
      </w:pPr>
    </w:p>
    <w:p>
      <w:pPr>
        <w:spacing w:before="0" w:after="0"/>
        <w:ind w:left="2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>
      <w:pPr>
        <w:spacing w:before="0" w:after="0"/>
        <w:ind w:left="2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20"/>
        <w:jc w:val="center"/>
        <w:rPr>
          <w:sz w:val="8"/>
          <w:szCs w:val="8"/>
        </w:rPr>
      </w:pPr>
    </w:p>
    <w:p>
      <w:pPr>
        <w:spacing w:before="0" w:after="0"/>
        <w:ind w:left="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05 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 Нефтеюганск</w:t>
      </w:r>
    </w:p>
    <w:p>
      <w:pPr>
        <w:spacing w:before="0" w:after="0"/>
        <w:ind w:left="20"/>
        <w:rPr>
          <w:sz w:val="28"/>
          <w:szCs w:val="28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Нефтеюганского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(628309, ХМАО-Югра, г. Нефтеюганск, 1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580"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Минеева Евгения Анатольевича, </w:t>
      </w:r>
      <w:r>
        <w:rPr>
          <w:rStyle w:val="cat-ExternalSystemDefinedgrp-34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8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проживающе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7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9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5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6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left="20" w:right="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42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Минеев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27.10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жительства: </w:t>
      </w:r>
      <w:r>
        <w:rPr>
          <w:rStyle w:val="cat-UserDefinedgrp-37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уплатил в срок, предусмотренный ст. 32.2 Кодекса Российской Федерации об административных правонарушениях,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>26.10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рублей, назначенный постановлением по делу об административном правонарушении № </w:t>
      </w:r>
      <w:r>
        <w:rPr>
          <w:rStyle w:val="cat-UserDefinedgrp-38rplc-1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совершение административного правонарушения, предусмотренного п. 1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правонарушениях», 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27.08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направленного ему по почте.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8"/>
          <w:szCs w:val="28"/>
        </w:rPr>
        <w:t>Минеев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извещенн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поступало.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Минеев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8"/>
          <w:szCs w:val="28"/>
        </w:rPr>
        <w:t>Минеев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протоколом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UserDefinedgrp-39rplc-2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Минеев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26.09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жительства: ХМАО-Югра, г. Нефтеюганск,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 В </w:t>
      </w:r>
      <w:r>
        <w:rPr>
          <w:rFonts w:ascii="Times New Roman" w:eastAsia="Times New Roman" w:hAnsi="Times New Roman" w:cs="Times New Roman"/>
          <w:sz w:val="28"/>
          <w:szCs w:val="28"/>
        </w:rPr>
        <w:t>мкр</w:t>
      </w:r>
      <w:r>
        <w:rPr>
          <w:rFonts w:ascii="Times New Roman" w:eastAsia="Times New Roman" w:hAnsi="Times New Roman" w:cs="Times New Roman"/>
          <w:sz w:val="28"/>
          <w:szCs w:val="28"/>
        </w:rPr>
        <w:t>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7, кв. 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уплатил в срок, предусмотренный ст. 32.2 Кодекса Российской Федерации об административных правонарушениях, а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до 25.09.</w:t>
      </w: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административный штраф в сумме 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 рублей, назначенный постановлением по делу об административном правонарушении № </w:t>
      </w:r>
      <w:r>
        <w:rPr>
          <w:rStyle w:val="cat-UserDefinedgrp-38rplc-3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12.07.2023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совершение административного правонарушения, предусмотренного п. 1 ст.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правонарушениях», вступившим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27.08.2023</w:t>
      </w:r>
      <w:r>
        <w:rPr>
          <w:rFonts w:ascii="Times New Roman" w:eastAsia="Times New Roman" w:hAnsi="Times New Roman" w:cs="Times New Roman"/>
          <w:sz w:val="28"/>
          <w:szCs w:val="28"/>
        </w:rPr>
        <w:t>, направленного ему по почте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сопроводительным письмом от </w:t>
      </w:r>
      <w:r>
        <w:rPr>
          <w:rFonts w:ascii="Times New Roman" w:eastAsia="Times New Roman" w:hAnsi="Times New Roman" w:cs="Times New Roman"/>
          <w:sz w:val="28"/>
          <w:szCs w:val="28"/>
        </w:rPr>
        <w:t>15.01.2024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направлении в адрес </w:t>
      </w:r>
      <w:r>
        <w:rPr>
          <w:rFonts w:ascii="Times New Roman" w:eastAsia="Times New Roman" w:hAnsi="Times New Roman" w:cs="Times New Roman"/>
          <w:sz w:val="28"/>
          <w:szCs w:val="28"/>
        </w:rPr>
        <w:t>Минеев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 копии протокола 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>, списком почтовы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отчетом об отслеживании отправления с почтовым идентификатором;</w:t>
      </w:r>
    </w:p>
    <w:p>
      <w:pPr>
        <w:spacing w:before="0" w:after="0"/>
        <w:ind w:lef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извещением о явке на составление протокола об административном правонарушении, </w:t>
      </w:r>
      <w:r>
        <w:rPr>
          <w:rFonts w:ascii="Times New Roman" w:eastAsia="Times New Roman" w:hAnsi="Times New Roman" w:cs="Times New Roman"/>
          <w:sz w:val="28"/>
          <w:szCs w:val="28"/>
        </w:rPr>
        <w:t>списком почтовы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отчетом об отслеживании отправления с почтовым идентификатором;</w:t>
      </w:r>
    </w:p>
    <w:p>
      <w:pPr>
        <w:widowControl w:val="0"/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копией протокола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12.07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п. 1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правонарушениях»; </w:t>
      </w:r>
    </w:p>
    <w:p>
      <w:pPr>
        <w:tabs>
          <w:tab w:val="left" w:pos="567"/>
        </w:tabs>
        <w:spacing w:before="0" w:after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явке на заседание административной комиссии;</w:t>
      </w:r>
    </w:p>
    <w:p>
      <w:pPr>
        <w:tabs>
          <w:tab w:val="left" w:pos="567"/>
        </w:tabs>
        <w:spacing w:before="0" w:after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копией определения о назначении времени и месте рассмотрения дела об административном правонарушении № </w:t>
      </w:r>
      <w:r>
        <w:rPr>
          <w:rStyle w:val="cat-UserDefinedgrp-38rplc-4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10.07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копией постановления административной комиссии в городе Нефтеюганске о назначении административного наказания по делу об административном правонарушении № </w:t>
      </w:r>
      <w:r>
        <w:rPr>
          <w:rStyle w:val="cat-UserDefinedgrp-38rplc-4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12.07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  <w:sz w:val="28"/>
          <w:szCs w:val="28"/>
        </w:rPr>
        <w:t>Минеев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 подвергнут административному наказанию за совершение административного правонарушения, предусмотренного ч. 1 ст.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в виде административного штрафа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00 рублей, постановление вступило в законную силу </w:t>
      </w:r>
      <w:r>
        <w:rPr>
          <w:rFonts w:ascii="Times New Roman" w:eastAsia="Times New Roman" w:hAnsi="Times New Roman" w:cs="Times New Roman"/>
          <w:sz w:val="28"/>
          <w:szCs w:val="28"/>
        </w:rPr>
        <w:t>27.08</w:t>
      </w:r>
      <w:r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widowControl w:val="0"/>
        <w:spacing w:before="0" w:after="0"/>
        <w:ind w:firstLine="58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справкой, согласно которой сведения об уплате административного штрафа, наложенного административной комиссией в г. Нефтеюганске от </w:t>
      </w:r>
      <w:r>
        <w:rPr>
          <w:rFonts w:ascii="Times New Roman" w:eastAsia="Times New Roman" w:hAnsi="Times New Roman" w:cs="Times New Roman"/>
          <w:sz w:val="28"/>
          <w:szCs w:val="28"/>
        </w:rPr>
        <w:t>30.01.2024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Минеев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состоянию на </w:t>
      </w:r>
      <w:r>
        <w:rPr>
          <w:rFonts w:ascii="Times New Roman" w:eastAsia="Times New Roman" w:hAnsi="Times New Roman" w:cs="Times New Roman"/>
          <w:sz w:val="28"/>
          <w:szCs w:val="28"/>
        </w:rPr>
        <w:t>28.10.2023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 учета и отчетности Департамента по делам администрации г. Нефтеюганска отсутствуют.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  <w:sz w:val="28"/>
          <w:szCs w:val="28"/>
        </w:rPr>
        <w:t>Минеев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являлось </w:t>
      </w:r>
      <w:r>
        <w:rPr>
          <w:rFonts w:ascii="Times New Roman" w:eastAsia="Times New Roman" w:hAnsi="Times New Roman" w:cs="Times New Roman"/>
          <w:sz w:val="28"/>
          <w:szCs w:val="28"/>
        </w:rPr>
        <w:t>26.10</w:t>
      </w:r>
      <w:r>
        <w:rPr>
          <w:rFonts w:ascii="Times New Roman" w:eastAsia="Times New Roman" w:hAnsi="Times New Roman" w:cs="Times New Roman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Минеев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мировой 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  <w:sz w:val="28"/>
          <w:szCs w:val="28"/>
        </w:rPr>
        <w:t>Минеев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Е.А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мировой судья не усматривает.</w:t>
      </w: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 23.1, 29.9, 29.10, 32.2 Кодекса Российской Федерации об административных правонарушениях, мировой судья</w:t>
      </w:r>
    </w:p>
    <w:p>
      <w:pPr>
        <w:spacing w:before="0" w:after="0"/>
        <w:ind w:left="20" w:right="20" w:firstLine="560"/>
        <w:jc w:val="both"/>
        <w:rPr>
          <w:sz w:val="8"/>
          <w:szCs w:val="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left="4160"/>
        <w:rPr>
          <w:sz w:val="8"/>
          <w:szCs w:val="8"/>
        </w:rPr>
      </w:pPr>
    </w:p>
    <w:p>
      <w:pPr>
        <w:spacing w:before="0" w:after="0"/>
        <w:ind w:left="20"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Минеева Евгения Анатольевича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одна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) р</w:t>
      </w:r>
      <w:r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лежит уплате по реквизитам: УФК по ХМАО-Югре (Администрация города Нефтеюганска л/с 04872D0</w:t>
      </w:r>
      <w:r>
        <w:rPr>
          <w:rFonts w:ascii="Times New Roman" w:eastAsia="Times New Roman" w:hAnsi="Times New Roman" w:cs="Times New Roman"/>
          <w:sz w:val="28"/>
          <w:szCs w:val="28"/>
        </w:rPr>
        <w:t>8230</w:t>
      </w:r>
      <w:r>
        <w:rPr>
          <w:rFonts w:ascii="Times New Roman" w:eastAsia="Times New Roman" w:hAnsi="Times New Roman" w:cs="Times New Roman"/>
          <w:sz w:val="28"/>
          <w:szCs w:val="28"/>
        </w:rPr>
        <w:t>), ИНН 8604013215, КПП 860401001, Банк получателя: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Ханты-Мансийск г. Ханты-Мансийск, ОКТМО 71874000, БИК </w:t>
      </w:r>
      <w:r>
        <w:rPr>
          <w:rFonts w:ascii="Times New Roman" w:eastAsia="Times New Roman" w:hAnsi="Times New Roman" w:cs="Times New Roman"/>
          <w:sz w:val="28"/>
          <w:szCs w:val="28"/>
        </w:rPr>
        <w:t>007162163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корр.счет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40102810245370000007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р/с </w:t>
      </w:r>
      <w:r>
        <w:rPr>
          <w:rFonts w:ascii="Times New Roman" w:eastAsia="Times New Roman" w:hAnsi="Times New Roman" w:cs="Times New Roman"/>
          <w:sz w:val="28"/>
          <w:szCs w:val="28"/>
        </w:rPr>
        <w:t>03100643000000018700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КБК дохода поступления </w:t>
      </w:r>
      <w:r>
        <w:rPr>
          <w:rFonts w:ascii="Times New Roman" w:eastAsia="Times New Roman" w:hAnsi="Times New Roman" w:cs="Times New Roman"/>
          <w:sz w:val="28"/>
          <w:szCs w:val="28"/>
        </w:rPr>
        <w:t>37011601203019000140</w:t>
      </w:r>
      <w:r>
        <w:rPr>
          <w:rFonts w:ascii="Times New Roman" w:eastAsia="Times New Roman" w:hAnsi="Times New Roman" w:cs="Times New Roman"/>
          <w:sz w:val="28"/>
          <w:szCs w:val="28"/>
        </w:rPr>
        <w:t>, Штрафы за правонарушения посягающие на общественный порядок и общественную безопасность, Назначение платежа: ФИО лица на которого наложено административное взыскание, № постановления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УИН </w:t>
      </w:r>
      <w:r>
        <w:rPr>
          <w:rFonts w:ascii="Times New Roman" w:eastAsia="Times New Roman" w:hAnsi="Times New Roman" w:cs="Times New Roman"/>
          <w:sz w:val="28"/>
          <w:szCs w:val="28"/>
        </w:rPr>
        <w:t>0412365400395002922420187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за неуплату административного штрафа в 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>
      <w:pPr>
        <w:spacing w:before="0" w:after="0"/>
        <w:ind w:right="20" w:firstLine="56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прокурором.</w:t>
      </w:r>
    </w:p>
    <w:p>
      <w:pPr>
        <w:spacing w:before="0" w:after="0"/>
        <w:ind w:right="20" w:firstLine="560"/>
        <w:jc w:val="both"/>
        <w:rPr>
          <w:sz w:val="28"/>
          <w:szCs w:val="28"/>
        </w:rPr>
      </w:pPr>
    </w:p>
    <w:p>
      <w:pPr>
        <w:spacing w:before="0" w:after="0"/>
        <w:ind w:right="20" w:firstLine="56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Р.В. </w:t>
      </w:r>
      <w:r>
        <w:rPr>
          <w:rFonts w:ascii="Times New Roman" w:eastAsia="Times New Roman" w:hAnsi="Times New Roman" w:cs="Times New Roman"/>
          <w:sz w:val="28"/>
          <w:szCs w:val="28"/>
        </w:rPr>
        <w:t>Агзямова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firstLine="708"/>
        <w:rPr>
          <w:sz w:val="28"/>
          <w:szCs w:val="28"/>
        </w:rPr>
      </w:pPr>
    </w:p>
    <w:p>
      <w:pPr>
        <w:spacing w:before="0" w:after="0"/>
        <w:ind w:left="1701" w:firstLine="142"/>
        <w:rPr>
          <w:sz w:val="28"/>
          <w:szCs w:val="28"/>
        </w:rPr>
      </w:pPr>
    </w:p>
    <w:p>
      <w:pPr>
        <w:spacing w:before="0" w:after="0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4rplc-6">
    <w:name w:val="cat-ExternalSystemDefined grp-34 rplc-6"/>
    <w:basedOn w:val="DefaultParagraphFont"/>
  </w:style>
  <w:style w:type="character" w:customStyle="1" w:styleId="cat-PassportDatagrp-28rplc-7">
    <w:name w:val="cat-PassportData grp-28 rplc-7"/>
    <w:basedOn w:val="DefaultParagraphFont"/>
  </w:style>
  <w:style w:type="character" w:customStyle="1" w:styleId="cat-UserDefinedgrp-37rplc-8">
    <w:name w:val="cat-UserDefined grp-37 rplc-8"/>
    <w:basedOn w:val="DefaultParagraphFont"/>
  </w:style>
  <w:style w:type="character" w:customStyle="1" w:styleId="cat-PassportDatagrp-29rplc-10">
    <w:name w:val="cat-PassportData grp-29 rplc-10"/>
    <w:basedOn w:val="DefaultParagraphFont"/>
  </w:style>
  <w:style w:type="character" w:customStyle="1" w:styleId="cat-ExternalSystemDefinedgrp-35rplc-11">
    <w:name w:val="cat-ExternalSystemDefined grp-35 rplc-11"/>
    <w:basedOn w:val="DefaultParagraphFont"/>
  </w:style>
  <w:style w:type="character" w:customStyle="1" w:styleId="cat-ExternalSystemDefinedgrp-36rplc-12">
    <w:name w:val="cat-ExternalSystemDefined grp-36 rplc-12"/>
    <w:basedOn w:val="DefaultParagraphFont"/>
  </w:style>
  <w:style w:type="character" w:customStyle="1" w:styleId="cat-UserDefinedgrp-37rplc-15">
    <w:name w:val="cat-UserDefined grp-37 rplc-15"/>
    <w:basedOn w:val="DefaultParagraphFont"/>
  </w:style>
  <w:style w:type="character" w:customStyle="1" w:styleId="cat-UserDefinedgrp-38rplc-19">
    <w:name w:val="cat-UserDefined grp-38 rplc-19"/>
    <w:basedOn w:val="DefaultParagraphFont"/>
  </w:style>
  <w:style w:type="character" w:customStyle="1" w:styleId="cat-UserDefinedgrp-39rplc-28">
    <w:name w:val="cat-UserDefined grp-39 rplc-28"/>
    <w:basedOn w:val="DefaultParagraphFont"/>
  </w:style>
  <w:style w:type="character" w:customStyle="1" w:styleId="cat-UserDefinedgrp-38rplc-35">
    <w:name w:val="cat-UserDefined grp-38 rplc-35"/>
    <w:basedOn w:val="DefaultParagraphFont"/>
  </w:style>
  <w:style w:type="character" w:customStyle="1" w:styleId="cat-UserDefinedgrp-38rplc-43">
    <w:name w:val="cat-UserDefined grp-38 rplc-43"/>
    <w:basedOn w:val="DefaultParagraphFont"/>
  </w:style>
  <w:style w:type="character" w:customStyle="1" w:styleId="cat-UserDefinedgrp-38rplc-46">
    <w:name w:val="cat-UserDefined grp-38 rplc-46"/>
    <w:basedOn w:val="DefaultParagraphFont"/>
  </w:style>
  <w:style w:type="character" w:customStyle="1" w:styleId="cat-UserDefinedgrp-40rplc-70">
    <w:name w:val="cat-UserDefined grp-40 rplc-70"/>
    <w:basedOn w:val="DefaultParagraphFont"/>
  </w:style>
  <w:style w:type="character" w:customStyle="1" w:styleId="cat-UserDefinedgrp-41rplc-73">
    <w:name w:val="cat-UserDefined grp-41 rplc-7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